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7E" w:rsidRDefault="00CE607E" w:rsidP="00CE607E">
      <w:pPr>
        <w:pStyle w:val="2"/>
        <w:spacing w:before="154"/>
        <w:ind w:left="3921"/>
      </w:pPr>
      <w:r>
        <w:t xml:space="preserve">Аннотация к рабочим программам по английскому языку для 5-9 классов </w:t>
      </w:r>
      <w:r>
        <w:br/>
        <w:t>(учебник</w:t>
      </w:r>
      <w:r>
        <w:rPr>
          <w:spacing w:val="-57"/>
        </w:rPr>
        <w:t xml:space="preserve"> </w:t>
      </w:r>
      <w:proofErr w:type="spellStart"/>
      <w:r>
        <w:t>Spotlight</w:t>
      </w:r>
      <w:proofErr w:type="spellEnd"/>
      <w:r>
        <w:t>)</w:t>
      </w:r>
      <w:r>
        <w:rPr>
          <w:spacing w:val="-1"/>
        </w:rPr>
        <w:t xml:space="preserve"> </w:t>
      </w:r>
      <w:r>
        <w:t>ФГОС</w:t>
      </w:r>
    </w:p>
    <w:p w:rsidR="00CE607E" w:rsidRDefault="00CE607E" w:rsidP="00CE607E">
      <w:pPr>
        <w:pStyle w:val="a3"/>
        <w:spacing w:before="0"/>
        <w:ind w:left="0"/>
        <w:jc w:val="both"/>
        <w:rPr>
          <w:b/>
          <w:i/>
          <w:sz w:val="26"/>
        </w:rPr>
      </w:pPr>
    </w:p>
    <w:p w:rsidR="00CE607E" w:rsidRDefault="00CE607E" w:rsidP="00CE607E">
      <w:pPr>
        <w:pStyle w:val="a3"/>
        <w:spacing w:before="7"/>
        <w:ind w:left="0"/>
        <w:jc w:val="both"/>
        <w:rPr>
          <w:b/>
          <w:i/>
          <w:sz w:val="23"/>
        </w:rPr>
      </w:pPr>
    </w:p>
    <w:p w:rsidR="00CE607E" w:rsidRDefault="00CE607E" w:rsidP="00CE607E">
      <w:pPr>
        <w:pStyle w:val="a3"/>
        <w:spacing w:before="1"/>
        <w:ind w:right="1136"/>
        <w:jc w:val="both"/>
      </w:pPr>
      <w:proofErr w:type="gramStart"/>
      <w:r>
        <w:t>Рабочая программа по английскому языку для 5-9 классов разработана на основе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bookmarkStart w:id="0" w:name="_GoBack"/>
      <w:bookmarkEnd w:id="0"/>
      <w:r>
        <w:t>г., 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(М: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58"/>
        </w:rPr>
        <w:t xml:space="preserve"> </w:t>
      </w:r>
      <w:r>
        <w:t xml:space="preserve">2021), и материалам авторского учебного методического комплекса УМК "Английский в </w:t>
      </w:r>
      <w:r>
        <w:rPr>
          <w:spacing w:val="-57"/>
        </w:rPr>
        <w:t xml:space="preserve"> </w:t>
      </w:r>
      <w:r>
        <w:t>фокусе".</w:t>
      </w:r>
      <w:proofErr w:type="gramEnd"/>
    </w:p>
    <w:p w:rsidR="00CE607E" w:rsidRDefault="00CE607E" w:rsidP="00CE607E">
      <w:pPr>
        <w:pStyle w:val="a3"/>
        <w:ind w:right="105"/>
        <w:jc w:val="both"/>
      </w:pPr>
      <w:r>
        <w:t>Реализация программы предполагается в условиях классно-урочной системы обучения. На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по 102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CE607E" w:rsidRDefault="00CE607E" w:rsidP="00CE607E">
      <w:pPr>
        <w:pStyle w:val="a3"/>
        <w:spacing w:before="148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</w:t>
      </w:r>
    </w:p>
    <w:p w:rsidR="00CE607E" w:rsidRDefault="00CE607E" w:rsidP="00CE607E">
      <w:pPr>
        <w:pStyle w:val="a3"/>
        <w:spacing w:before="0"/>
        <w:ind w:right="138"/>
        <w:jc w:val="both"/>
      </w:pPr>
      <w:r>
        <w:t xml:space="preserve">«Английский в фокусе» для 5-9 классов. Авторы Ю.В. Ваулина, </w:t>
      </w:r>
      <w:proofErr w:type="gramStart"/>
      <w:r>
        <w:t>Дж</w:t>
      </w:r>
      <w:proofErr w:type="gramEnd"/>
      <w:r>
        <w:t xml:space="preserve">. Дули, О.Е. </w:t>
      </w:r>
      <w:proofErr w:type="spellStart"/>
      <w:r>
        <w:t>Подоляко</w:t>
      </w:r>
      <w:proofErr w:type="spellEnd"/>
      <w:r>
        <w:t>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Эвенс</w:t>
      </w:r>
      <w:proofErr w:type="spellEnd"/>
      <w:r>
        <w:t>. – М.:</w:t>
      </w:r>
      <w:r>
        <w:rPr>
          <w:spacing w:val="-1"/>
        </w:rPr>
        <w:t xml:space="preserve"> </w:t>
      </w:r>
      <w:proofErr w:type="spellStart"/>
      <w:r>
        <w:t>Express</w:t>
      </w:r>
      <w:proofErr w:type="spellEnd"/>
      <w:r>
        <w:rPr>
          <w:spacing w:val="2"/>
        </w:rPr>
        <w:t xml:space="preserve"> </w:t>
      </w:r>
      <w:proofErr w:type="spellStart"/>
      <w:r>
        <w:t>Publish</w:t>
      </w:r>
      <w:proofErr w:type="spellEnd"/>
      <w:r>
        <w:t>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2011</w:t>
      </w:r>
    </w:p>
    <w:p w:rsidR="00CE607E" w:rsidRDefault="00CE607E" w:rsidP="00CE607E">
      <w:pPr>
        <w:pStyle w:val="a3"/>
        <w:ind w:right="225"/>
        <w:jc w:val="both"/>
      </w:pPr>
      <w:r>
        <w:t>Основная цель рабочей программы - помочь учащимся овладеть второй ступенью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стандарта.</w:t>
      </w:r>
    </w:p>
    <w:p w:rsidR="00CE607E" w:rsidRDefault="00CE607E" w:rsidP="00CE607E">
      <w:pPr>
        <w:pStyle w:val="a3"/>
        <w:spacing w:before="66"/>
        <w:ind w:right="159"/>
        <w:jc w:val="both"/>
      </w:pPr>
      <w:r>
        <w:t>В состав УМК входит учебник для 5-9 классов учреждений «Английский в фокусе» для 5-</w:t>
      </w:r>
      <w:r>
        <w:rPr>
          <w:spacing w:val="-57"/>
        </w:rPr>
        <w:t xml:space="preserve"> </w:t>
      </w:r>
      <w:r>
        <w:t xml:space="preserve">9 классов. Авторы Ю.В. Ваулина, </w:t>
      </w:r>
      <w:proofErr w:type="gramStart"/>
      <w:r>
        <w:t>Дж</w:t>
      </w:r>
      <w:proofErr w:type="gramEnd"/>
      <w:r>
        <w:t xml:space="preserve">. Дули, О.Е. </w:t>
      </w:r>
      <w:proofErr w:type="spellStart"/>
      <w:r>
        <w:t>Подоляко</w:t>
      </w:r>
      <w:proofErr w:type="spellEnd"/>
      <w:r>
        <w:t xml:space="preserve">, В. Эванс. – М.: </w:t>
      </w:r>
      <w:proofErr w:type="spellStart"/>
      <w:r>
        <w:t>Express</w:t>
      </w:r>
      <w:proofErr w:type="spellEnd"/>
      <w:r>
        <w:rPr>
          <w:spacing w:val="1"/>
        </w:rPr>
        <w:t xml:space="preserve"> </w:t>
      </w:r>
      <w:proofErr w:type="spellStart"/>
      <w:r>
        <w:t>Publish</w:t>
      </w:r>
      <w:proofErr w:type="spellEnd"/>
      <w:r>
        <w:t xml:space="preserve">: Просвещение, 2011.), рабочая тетрадь для 5-9 классов (авторы Ю.В. Ваулина, </w:t>
      </w:r>
      <w:proofErr w:type="gramStart"/>
      <w:r>
        <w:t>Дж</w:t>
      </w:r>
      <w:proofErr w:type="gramEnd"/>
      <w:r>
        <w:t>.</w:t>
      </w:r>
      <w:r>
        <w:rPr>
          <w:spacing w:val="-57"/>
        </w:rPr>
        <w:t xml:space="preserve"> </w:t>
      </w:r>
      <w:r>
        <w:t xml:space="preserve">Дули, О.Е. </w:t>
      </w:r>
      <w:proofErr w:type="spellStart"/>
      <w:r>
        <w:t>Подоляко</w:t>
      </w:r>
      <w:proofErr w:type="spellEnd"/>
      <w:r>
        <w:t xml:space="preserve">, В. Эванс.– М.: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: </w:t>
      </w:r>
      <w:proofErr w:type="gramStart"/>
      <w:r>
        <w:t>Просвещение, 2011), звуковое</w:t>
      </w:r>
      <w:r>
        <w:rPr>
          <w:spacing w:val="1"/>
        </w:rPr>
        <w:t xml:space="preserve"> </w:t>
      </w:r>
      <w:r>
        <w:t>приложение..</w:t>
      </w:r>
      <w:proofErr w:type="gramEnd"/>
    </w:p>
    <w:p w:rsidR="00CE607E" w:rsidRDefault="00CE607E" w:rsidP="00CE607E">
      <w:pPr>
        <w:pStyle w:val="a3"/>
        <w:ind w:right="183"/>
        <w:jc w:val="both"/>
      </w:pPr>
      <w:r>
        <w:rPr>
          <w:b/>
        </w:rPr>
        <w:t>Учебники</w:t>
      </w:r>
      <w:r>
        <w:rPr>
          <w:b/>
          <w:spacing w:val="-2"/>
        </w:rPr>
        <w:t xml:space="preserve"> </w:t>
      </w:r>
      <w:r>
        <w:t>“</w:t>
      </w:r>
      <w:proofErr w:type="spellStart"/>
      <w:r>
        <w:t>Spotlight</w:t>
      </w:r>
      <w:proofErr w:type="spellEnd"/>
      <w:r>
        <w:rPr>
          <w:spacing w:val="-2"/>
        </w:rPr>
        <w:t xml:space="preserve"> </w:t>
      </w:r>
      <w:r>
        <w:t>построены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базисным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имеют следующую</w:t>
      </w:r>
      <w:r>
        <w:rPr>
          <w:spacing w:val="1"/>
        </w:rPr>
        <w:t xml:space="preserve"> </w:t>
      </w:r>
      <w:r>
        <w:t>структуру: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 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5,6,7,8,9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1"/>
        <w:jc w:val="both"/>
        <w:rPr>
          <w:sz w:val="24"/>
        </w:rPr>
      </w:pPr>
      <w:proofErr w:type="gramStart"/>
      <w:r>
        <w:rPr>
          <w:sz w:val="24"/>
        </w:rPr>
        <w:t>к</w:t>
      </w:r>
      <w:proofErr w:type="gramEnd"/>
      <w:r>
        <w:rPr>
          <w:sz w:val="24"/>
        </w:rPr>
        <w:t>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9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резервного 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Spotlight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Russia</w:t>
      </w:r>
      <w:proofErr w:type="spellEnd"/>
      <w:r>
        <w:rPr>
          <w:sz w:val="24"/>
        </w:rPr>
        <w:t>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1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2"/>
        <w:jc w:val="both"/>
        <w:rPr>
          <w:sz w:val="24"/>
        </w:rPr>
      </w:pPr>
      <w:r>
        <w:rPr>
          <w:sz w:val="24"/>
        </w:rPr>
        <w:t>поурочный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</w:p>
    <w:p w:rsidR="00CE607E" w:rsidRDefault="00CE607E" w:rsidP="00CE607E">
      <w:pPr>
        <w:pStyle w:val="a3"/>
        <w:spacing w:before="148"/>
        <w:jc w:val="both"/>
      </w:pPr>
      <w:r>
        <w:t>Каждый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четкую</w:t>
      </w:r>
      <w:r>
        <w:rPr>
          <w:spacing w:val="-3"/>
        </w:rPr>
        <w:t xml:space="preserve"> </w:t>
      </w:r>
      <w:r>
        <w:t>структуру: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2"/>
        <w:jc w:val="both"/>
        <w:rPr>
          <w:sz w:val="24"/>
        </w:rPr>
      </w:pP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(уроки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>);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4"/>
        </w:tabs>
        <w:spacing w:before="148"/>
        <w:ind w:left="243" w:hanging="142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(урок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этикета);</w:t>
      </w:r>
    </w:p>
    <w:p w:rsidR="00CE607E" w:rsidRPr="00D10588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2"/>
        <w:jc w:val="both"/>
        <w:rPr>
          <w:sz w:val="24"/>
          <w:lang w:val="en-US"/>
        </w:rPr>
      </w:pPr>
      <w:r>
        <w:rPr>
          <w:sz w:val="24"/>
        </w:rPr>
        <w:t>Уроки</w:t>
      </w:r>
      <w:r w:rsidRPr="00D10588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культуроведения</w:t>
      </w:r>
      <w:proofErr w:type="spellEnd"/>
      <w:r w:rsidRPr="00D10588">
        <w:rPr>
          <w:spacing w:val="-1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(Culture</w:t>
      </w:r>
      <w:r w:rsidRPr="00D10588">
        <w:rPr>
          <w:spacing w:val="-3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Corner,</w:t>
      </w:r>
      <w:r w:rsidRPr="00D10588">
        <w:rPr>
          <w:spacing w:val="-2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Spotlight</w:t>
      </w:r>
      <w:r w:rsidRPr="00D10588">
        <w:rPr>
          <w:spacing w:val="-2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on</w:t>
      </w:r>
      <w:r w:rsidRPr="00D10588">
        <w:rPr>
          <w:spacing w:val="-2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Russia);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48"/>
        <w:jc w:val="both"/>
        <w:rPr>
          <w:sz w:val="24"/>
        </w:rPr>
      </w:pPr>
      <w:proofErr w:type="gramStart"/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Extensive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Reading</w:t>
      </w:r>
      <w:proofErr w:type="spellEnd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Across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>);</w:t>
      </w:r>
      <w:proofErr w:type="gramEnd"/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52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модуля);</w:t>
      </w:r>
    </w:p>
    <w:p w:rsidR="00CE607E" w:rsidRDefault="00CE607E" w:rsidP="00CE607E">
      <w:pPr>
        <w:pStyle w:val="a5"/>
        <w:numPr>
          <w:ilvl w:val="0"/>
          <w:numId w:val="3"/>
        </w:numPr>
        <w:tabs>
          <w:tab w:val="left" w:pos="242"/>
        </w:tabs>
        <w:spacing w:before="148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Progress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Check</w:t>
      </w:r>
      <w:proofErr w:type="spellEnd"/>
      <w:r>
        <w:rPr>
          <w:sz w:val="24"/>
        </w:rPr>
        <w:t>);</w:t>
      </w:r>
    </w:p>
    <w:p w:rsidR="00CE607E" w:rsidRDefault="00CE607E" w:rsidP="00CE607E">
      <w:pPr>
        <w:pStyle w:val="1"/>
        <w:spacing w:before="15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CE607E" w:rsidRDefault="00CE607E" w:rsidP="00CE607E">
      <w:pPr>
        <w:pStyle w:val="a5"/>
        <w:numPr>
          <w:ilvl w:val="0"/>
          <w:numId w:val="2"/>
        </w:numPr>
        <w:tabs>
          <w:tab w:val="left" w:pos="343"/>
        </w:tabs>
        <w:spacing w:before="144"/>
        <w:ind w:right="2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 возраста;</w:t>
      </w:r>
    </w:p>
    <w:p w:rsidR="00CE607E" w:rsidRDefault="00CE607E" w:rsidP="00CE607E">
      <w:pPr>
        <w:pStyle w:val="a5"/>
        <w:numPr>
          <w:ilvl w:val="0"/>
          <w:numId w:val="2"/>
        </w:numPr>
        <w:tabs>
          <w:tab w:val="left" w:pos="343"/>
        </w:tabs>
        <w:spacing w:before="151"/>
        <w:ind w:right="254" w:firstLine="0"/>
        <w:jc w:val="both"/>
        <w:rPr>
          <w:sz w:val="24"/>
        </w:rPr>
      </w:pPr>
      <w:r>
        <w:rPr>
          <w:sz w:val="24"/>
        </w:rPr>
        <w:t>развитие личности ребенка, его речевых способностей, внимания, мышления, памяти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CE607E" w:rsidRDefault="00CE607E" w:rsidP="00CE607E">
      <w:pPr>
        <w:pStyle w:val="a5"/>
        <w:numPr>
          <w:ilvl w:val="0"/>
          <w:numId w:val="2"/>
        </w:numPr>
        <w:tabs>
          <w:tab w:val="left" w:pos="343"/>
        </w:tabs>
        <w:ind w:right="1127" w:firstLine="0"/>
        <w:jc w:val="both"/>
        <w:rPr>
          <w:sz w:val="24"/>
        </w:rPr>
      </w:pPr>
      <w:r>
        <w:rPr>
          <w:sz w:val="24"/>
        </w:rPr>
        <w:t>обеспечение коммуникативно-психологической адаптации учащихся к новому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языковому миру для преодоления в дальнейшем психологических барьеров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E607E" w:rsidRDefault="00CE607E" w:rsidP="00CE607E">
      <w:pPr>
        <w:pStyle w:val="a5"/>
        <w:numPr>
          <w:ilvl w:val="0"/>
          <w:numId w:val="2"/>
        </w:numPr>
        <w:tabs>
          <w:tab w:val="left" w:pos="343"/>
        </w:tabs>
        <w:spacing w:before="151"/>
        <w:ind w:right="36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CE607E" w:rsidRDefault="00CE607E" w:rsidP="00CE607E">
      <w:pPr>
        <w:pStyle w:val="a3"/>
        <w:spacing w:before="150"/>
        <w:ind w:right="206"/>
        <w:jc w:val="both"/>
      </w:pPr>
      <w:r>
        <w:t>5 приобщение детей к новому социальному опыту с использованием иностранного языка:</w:t>
      </w:r>
      <w:r>
        <w:rPr>
          <w:spacing w:val="-57"/>
        </w:rPr>
        <w:t xml:space="preserve"> </w:t>
      </w:r>
      <w:r>
        <w:t>знакомство учащихся с</w:t>
      </w:r>
      <w:r>
        <w:rPr>
          <w:spacing w:val="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зарубежных сверстников</w:t>
      </w:r>
    </w:p>
    <w:p w:rsidR="00CE607E" w:rsidRDefault="00CE607E" w:rsidP="00CE607E">
      <w:pPr>
        <w:pStyle w:val="1"/>
        <w:jc w:val="both"/>
      </w:pPr>
      <w:r>
        <w:t>Структура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(УМК)</w:t>
      </w:r>
    </w:p>
    <w:p w:rsidR="00CE607E" w:rsidRDefault="00CE607E" w:rsidP="00CE607E">
      <w:pPr>
        <w:pStyle w:val="a3"/>
        <w:spacing w:before="144"/>
        <w:ind w:right="624"/>
        <w:jc w:val="both"/>
      </w:pPr>
      <w:r>
        <w:t>УМК «Английский в фокусе» (</w:t>
      </w:r>
      <w:proofErr w:type="spellStart"/>
      <w:r>
        <w:t>Spotlight</w:t>
      </w:r>
      <w:proofErr w:type="spellEnd"/>
      <w:r>
        <w:t>) - комплект, в котором нашли отражение</w:t>
      </w:r>
      <w:r>
        <w:rPr>
          <w:spacing w:val="1"/>
        </w:rPr>
        <w:t xml:space="preserve"> </w:t>
      </w:r>
      <w:r>
        <w:t>традиционные подходы и современные тенденции российской и зарубежных методик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линейка</w:t>
      </w:r>
      <w:r>
        <w:rPr>
          <w:spacing w:val="-2"/>
        </w:rPr>
        <w:t xml:space="preserve"> </w:t>
      </w:r>
      <w:r>
        <w:t>включена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</w:t>
      </w:r>
    </w:p>
    <w:p w:rsidR="00CE607E" w:rsidRDefault="00CE607E" w:rsidP="00CE607E">
      <w:pPr>
        <w:pStyle w:val="a3"/>
        <w:spacing w:before="0"/>
        <w:ind w:right="105"/>
        <w:jc w:val="both"/>
      </w:pPr>
      <w:r>
        <w:t>Министерства образования и науки РФ. В состав УМК входит учебник для 5-9 классов</w:t>
      </w:r>
      <w:r>
        <w:rPr>
          <w:spacing w:val="1"/>
        </w:rPr>
        <w:t xml:space="preserve"> </w:t>
      </w:r>
      <w:r>
        <w:t xml:space="preserve">учреждений «Английский в фокусе» для 5-9 классов. Авторы Ю.В. Ваулина, </w:t>
      </w:r>
      <w:proofErr w:type="gramStart"/>
      <w:r>
        <w:t>Дж</w:t>
      </w:r>
      <w:proofErr w:type="gramEnd"/>
      <w:r>
        <w:t>. Дули,</w:t>
      </w:r>
      <w:r>
        <w:rPr>
          <w:spacing w:val="1"/>
        </w:rPr>
        <w:t xml:space="preserve"> </w:t>
      </w:r>
      <w:r>
        <w:t>О.Е.</w:t>
      </w:r>
      <w:r>
        <w:rPr>
          <w:spacing w:val="-4"/>
        </w:rPr>
        <w:t xml:space="preserve"> </w:t>
      </w:r>
      <w:proofErr w:type="spellStart"/>
      <w:r>
        <w:t>Подоляко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Эванс.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Express</w:t>
      </w:r>
      <w:proofErr w:type="spellEnd"/>
      <w:r>
        <w:rPr>
          <w:spacing w:val="-3"/>
        </w:rPr>
        <w:t xml:space="preserve"> </w:t>
      </w:r>
      <w:proofErr w:type="spellStart"/>
      <w:r>
        <w:t>Publish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Просвещение,</w:t>
      </w:r>
      <w:r>
        <w:rPr>
          <w:spacing w:val="-2"/>
        </w:rPr>
        <w:t xml:space="preserve"> </w:t>
      </w:r>
      <w:r>
        <w:t>2014.),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тетрадь</w:t>
      </w:r>
      <w:r>
        <w:rPr>
          <w:spacing w:val="-2"/>
        </w:rPr>
        <w:t xml:space="preserve"> </w:t>
      </w:r>
      <w:r>
        <w:t>для</w:t>
      </w:r>
      <w:proofErr w:type="gramEnd"/>
    </w:p>
    <w:p w:rsidR="00CE607E" w:rsidRDefault="00CE607E" w:rsidP="00CE607E">
      <w:pPr>
        <w:jc w:val="both"/>
        <w:sectPr w:rsidR="00CE607E">
          <w:pgSz w:w="11910" w:h="16840"/>
          <w:pgMar w:top="1040" w:right="740" w:bottom="280" w:left="1600" w:header="720" w:footer="720" w:gutter="0"/>
          <w:cols w:space="720"/>
        </w:sectPr>
      </w:pPr>
    </w:p>
    <w:p w:rsidR="00CE607E" w:rsidRDefault="00CE607E" w:rsidP="00CE607E">
      <w:pPr>
        <w:pStyle w:val="a3"/>
        <w:spacing w:before="66"/>
        <w:ind w:right="759"/>
        <w:jc w:val="both"/>
      </w:pPr>
      <w:proofErr w:type="gramStart"/>
      <w:r>
        <w:lastRenderedPageBreak/>
        <w:t xml:space="preserve">5-9 классов (авторы Ю.В. Ваулина, Дж. Дули, О.Е. </w:t>
      </w:r>
      <w:proofErr w:type="spellStart"/>
      <w:r>
        <w:t>Подоляко</w:t>
      </w:r>
      <w:proofErr w:type="spellEnd"/>
      <w:r>
        <w:t>, В. Эванс.</w:t>
      </w:r>
      <w:proofErr w:type="gramEnd"/>
      <w:r>
        <w:t xml:space="preserve">– М.: </w:t>
      </w:r>
      <w:proofErr w:type="spellStart"/>
      <w:r>
        <w:t>Express</w:t>
      </w:r>
      <w:proofErr w:type="spellEnd"/>
      <w:r>
        <w:rPr>
          <w:spacing w:val="-57"/>
        </w:rPr>
        <w:t xml:space="preserve"> </w:t>
      </w:r>
      <w:proofErr w:type="spellStart"/>
      <w:r>
        <w:t>Publishing</w:t>
      </w:r>
      <w:proofErr w:type="spellEnd"/>
      <w:r>
        <w:t>:</w:t>
      </w:r>
      <w:r>
        <w:rPr>
          <w:spacing w:val="-1"/>
        </w:rPr>
        <w:t xml:space="preserve"> </w:t>
      </w:r>
      <w:proofErr w:type="gramStart"/>
      <w:r>
        <w:t>Просвещение, 2011),</w:t>
      </w:r>
      <w:r>
        <w:rPr>
          <w:spacing w:val="-1"/>
        </w:rPr>
        <w:t xml:space="preserve"> </w:t>
      </w:r>
      <w:r>
        <w:t>звуковое</w:t>
      </w:r>
      <w:r>
        <w:rPr>
          <w:spacing w:val="-1"/>
        </w:rPr>
        <w:t xml:space="preserve"> </w:t>
      </w:r>
      <w:r>
        <w:t>приложение.</w:t>
      </w:r>
      <w:proofErr w:type="gramEnd"/>
    </w:p>
    <w:p w:rsidR="00CE607E" w:rsidRDefault="00CE607E" w:rsidP="00CE607E">
      <w:pPr>
        <w:pStyle w:val="1"/>
        <w:jc w:val="both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</w:p>
    <w:p w:rsidR="00CE607E" w:rsidRDefault="00CE607E" w:rsidP="00CE607E">
      <w:pPr>
        <w:pStyle w:val="a3"/>
        <w:spacing w:before="145"/>
        <w:ind w:right="183"/>
        <w:jc w:val="both"/>
      </w:pPr>
      <w:proofErr w:type="gramStart"/>
      <w:r>
        <w:t>Модульный подход курса даёт возможность использовать разнообразные</w:t>
      </w:r>
      <w:r>
        <w:rPr>
          <w:spacing w:val="1"/>
        </w:rPr>
        <w:t xml:space="preserve"> </w:t>
      </w:r>
      <w:r>
        <w:t>образовательных технологии, разносторонне прорабатывать темы и 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учащихся.</w:t>
      </w:r>
      <w:proofErr w:type="gramEnd"/>
      <w:r>
        <w:rPr>
          <w:spacing w:val="-5"/>
        </w:rPr>
        <w:t xml:space="preserve"> </w:t>
      </w:r>
      <w:r>
        <w:t>Ученикам</w:t>
      </w:r>
      <w:r>
        <w:rPr>
          <w:spacing w:val="-5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деятельности, таких, как ролевая игра, чтение и различные виды работ с текстом,</w:t>
      </w:r>
      <w:r>
        <w:rPr>
          <w:spacing w:val="1"/>
        </w:rPr>
        <w:t xml:space="preserve"> </w:t>
      </w:r>
      <w:r>
        <w:t>интервьюирование</w:t>
      </w:r>
      <w:r>
        <w:rPr>
          <w:spacing w:val="-2"/>
        </w:rPr>
        <w:t xml:space="preserve"> </w:t>
      </w:r>
      <w:r>
        <w:t>одноклассников,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проектов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презентация.</w:t>
      </w:r>
    </w:p>
    <w:p w:rsidR="00CE607E" w:rsidRDefault="00CE607E" w:rsidP="00CE607E">
      <w:pPr>
        <w:pStyle w:val="a3"/>
        <w:spacing w:before="151"/>
        <w:ind w:right="306" w:firstLine="60"/>
        <w:jc w:val="both"/>
      </w:pPr>
      <w:r>
        <w:rPr>
          <w:b/>
        </w:rPr>
        <w:t>Технологии</w:t>
      </w:r>
      <w:r>
        <w:t>: технологии проблемного обучения, игровые технологии; технологии</w:t>
      </w:r>
      <w:r>
        <w:rPr>
          <w:spacing w:val="1"/>
        </w:rPr>
        <w:t xml:space="preserve"> </w:t>
      </w:r>
      <w:r>
        <w:t>проектного обучения; развитие критического мышления, технологии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подхода, обучение в сотрудничестве, использование информационно-</w:t>
      </w:r>
      <w:r>
        <w:rPr>
          <w:spacing w:val="-57"/>
        </w:rPr>
        <w:t xml:space="preserve"> </w:t>
      </w:r>
      <w:r>
        <w:t xml:space="preserve">коммуникационных технологий, </w:t>
      </w:r>
      <w:proofErr w:type="spellStart"/>
      <w:r>
        <w:t>мультимедийная</w:t>
      </w:r>
      <w:proofErr w:type="spellEnd"/>
      <w:r>
        <w:t xml:space="preserve"> технология,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ИКТ.</w:t>
      </w:r>
    </w:p>
    <w:p w:rsidR="00CE607E" w:rsidRDefault="00CE607E" w:rsidP="00CE607E">
      <w:pPr>
        <w:pStyle w:val="1"/>
        <w:spacing w:before="154"/>
        <w:ind w:left="162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CE607E" w:rsidRDefault="00CE607E" w:rsidP="00CE607E">
      <w:pPr>
        <w:pStyle w:val="a3"/>
        <w:spacing w:before="147"/>
        <w:ind w:right="105" w:firstLine="60"/>
        <w:jc w:val="both"/>
      </w:pPr>
      <w:r>
        <w:t>Знания и навыки учащихся, работающих по УМК «Английский в фокусе», по окончании</w:t>
      </w:r>
      <w:r>
        <w:rPr>
          <w:spacing w:val="1"/>
        </w:rPr>
        <w:t xml:space="preserve"> </w:t>
      </w:r>
      <w:r>
        <w:t>старшей школы соотносятся с общеевропейским уровнем A1 в области изучения</w:t>
      </w:r>
      <w:r>
        <w:rPr>
          <w:spacing w:val="1"/>
        </w:rPr>
        <w:t xml:space="preserve"> </w:t>
      </w:r>
      <w:r>
        <w:t xml:space="preserve">английского языка. </w:t>
      </w:r>
      <w:proofErr w:type="gramStart"/>
      <w:r>
        <w:t>Учащиеся этого уровня понимают и могут употреблять в речи новые и</w:t>
      </w:r>
      <w:r>
        <w:rPr>
          <w:spacing w:val="-57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единицы,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УМК,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отличать</w:t>
      </w:r>
      <w:r>
        <w:rPr>
          <w:spacing w:val="-57"/>
        </w:rPr>
        <w:t xml:space="preserve"> </w:t>
      </w:r>
      <w:r>
        <w:t>трудные для понимания слова и словосочетания, активно употреблять в речи фразовые</w:t>
      </w:r>
      <w:r>
        <w:rPr>
          <w:spacing w:val="1"/>
        </w:rPr>
        <w:t xml:space="preserve"> </w:t>
      </w:r>
      <w:r>
        <w:t>глаголы, принимать участие в различного рода диалогах, планировать свою</w:t>
      </w:r>
      <w:r>
        <w:rPr>
          <w:spacing w:val="1"/>
        </w:rPr>
        <w:t xml:space="preserve"> </w:t>
      </w:r>
      <w:r>
        <w:t>монологическую речь в виде доклада, сообщения по заданной проблеме, делать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дискуссиях,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работая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команде.</w:t>
      </w:r>
    </w:p>
    <w:p w:rsidR="00CE607E" w:rsidRDefault="00CE607E" w:rsidP="00CE607E">
      <w:pPr>
        <w:pStyle w:val="1"/>
        <w:spacing w:before="153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</w:t>
      </w:r>
    </w:p>
    <w:p w:rsidR="00CE607E" w:rsidRDefault="00CE607E" w:rsidP="00CE607E">
      <w:pPr>
        <w:pStyle w:val="a5"/>
        <w:numPr>
          <w:ilvl w:val="0"/>
          <w:numId w:val="1"/>
        </w:numPr>
        <w:tabs>
          <w:tab w:val="left" w:pos="242"/>
        </w:tabs>
        <w:spacing w:before="147"/>
        <w:ind w:left="242"/>
        <w:jc w:val="both"/>
        <w:rPr>
          <w:sz w:val="24"/>
        </w:rPr>
      </w:pPr>
      <w:proofErr w:type="spellStart"/>
      <w:r>
        <w:rPr>
          <w:sz w:val="24"/>
        </w:rPr>
        <w:t>Portfolio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материал.</w:t>
      </w:r>
    </w:p>
    <w:p w:rsidR="00CE607E" w:rsidRDefault="00CE607E" w:rsidP="00CE607E">
      <w:pPr>
        <w:pStyle w:val="a5"/>
        <w:numPr>
          <w:ilvl w:val="0"/>
          <w:numId w:val="1"/>
        </w:numPr>
        <w:tabs>
          <w:tab w:val="left" w:pos="242"/>
        </w:tabs>
        <w:ind w:right="385" w:firstLine="0"/>
        <w:jc w:val="both"/>
        <w:rPr>
          <w:sz w:val="24"/>
        </w:rPr>
      </w:pPr>
      <w:proofErr w:type="spellStart"/>
      <w:r>
        <w:rPr>
          <w:sz w:val="24"/>
        </w:rPr>
        <w:t>Now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Know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модуля.</w:t>
      </w:r>
    </w:p>
    <w:p w:rsidR="00CE607E" w:rsidRDefault="00CE607E" w:rsidP="00CE607E">
      <w:pPr>
        <w:pStyle w:val="a5"/>
        <w:numPr>
          <w:ilvl w:val="0"/>
          <w:numId w:val="1"/>
        </w:numPr>
        <w:tabs>
          <w:tab w:val="left" w:pos="242"/>
        </w:tabs>
        <w:spacing w:before="151"/>
        <w:ind w:left="242"/>
        <w:jc w:val="both"/>
        <w:rPr>
          <w:sz w:val="24"/>
        </w:rPr>
      </w:pP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портфель: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модулю.</w:t>
      </w:r>
    </w:p>
    <w:p w:rsidR="00CE607E" w:rsidRPr="00D10588" w:rsidRDefault="00CE607E" w:rsidP="00CE607E">
      <w:pPr>
        <w:pStyle w:val="a5"/>
        <w:numPr>
          <w:ilvl w:val="0"/>
          <w:numId w:val="1"/>
        </w:numPr>
        <w:tabs>
          <w:tab w:val="left" w:pos="242"/>
        </w:tabs>
        <w:ind w:right="672" w:firstLine="0"/>
        <w:jc w:val="both"/>
        <w:rPr>
          <w:sz w:val="24"/>
          <w:lang w:val="en-US"/>
        </w:rPr>
      </w:pPr>
      <w:r w:rsidRPr="00D10588">
        <w:rPr>
          <w:sz w:val="24"/>
          <w:lang w:val="en-US"/>
        </w:rPr>
        <w:t xml:space="preserve">Progress Check/Modular Test/Exit Test: </w:t>
      </w:r>
      <w:r>
        <w:rPr>
          <w:sz w:val="24"/>
        </w:rPr>
        <w:t>тесты</w:t>
      </w:r>
      <w:r w:rsidRPr="00D10588">
        <w:rPr>
          <w:sz w:val="24"/>
          <w:lang w:val="en-US"/>
        </w:rPr>
        <w:t xml:space="preserve"> </w:t>
      </w:r>
      <w:r>
        <w:rPr>
          <w:sz w:val="24"/>
        </w:rPr>
        <w:t>из</w:t>
      </w:r>
      <w:r w:rsidRPr="00D10588">
        <w:rPr>
          <w:sz w:val="24"/>
          <w:lang w:val="en-US"/>
        </w:rPr>
        <w:t xml:space="preserve"> </w:t>
      </w:r>
      <w:r>
        <w:rPr>
          <w:sz w:val="24"/>
        </w:rPr>
        <w:t>сборника</w:t>
      </w:r>
      <w:r w:rsidRPr="00D10588">
        <w:rPr>
          <w:sz w:val="24"/>
          <w:lang w:val="en-US"/>
        </w:rPr>
        <w:t xml:space="preserve"> </w:t>
      </w:r>
      <w:r>
        <w:rPr>
          <w:sz w:val="24"/>
        </w:rPr>
        <w:t>контрольных</w:t>
      </w:r>
      <w:r w:rsidRPr="00D10588">
        <w:rPr>
          <w:sz w:val="24"/>
          <w:lang w:val="en-US"/>
        </w:rPr>
        <w:t xml:space="preserve"> </w:t>
      </w:r>
      <w:r>
        <w:rPr>
          <w:sz w:val="24"/>
        </w:rPr>
        <w:t>заданий</w:t>
      </w:r>
      <w:r w:rsidRPr="00D10588">
        <w:rPr>
          <w:sz w:val="24"/>
          <w:lang w:val="en-US"/>
        </w:rPr>
        <w:t xml:space="preserve"> (Test</w:t>
      </w:r>
      <w:r w:rsidRPr="00D10588">
        <w:rPr>
          <w:spacing w:val="-57"/>
          <w:sz w:val="24"/>
          <w:lang w:val="en-US"/>
        </w:rPr>
        <w:t xml:space="preserve"> </w:t>
      </w:r>
      <w:r w:rsidRPr="00D10588">
        <w:rPr>
          <w:sz w:val="24"/>
          <w:lang w:val="en-US"/>
        </w:rPr>
        <w:t>Booklet).</w:t>
      </w:r>
    </w:p>
    <w:p w:rsidR="009E0B94" w:rsidRPr="00CE607E" w:rsidRDefault="009E0B94">
      <w:pPr>
        <w:rPr>
          <w:lang w:val="en-US"/>
        </w:rPr>
      </w:pPr>
    </w:p>
    <w:sectPr w:rsidR="009E0B94" w:rsidRPr="00CE607E" w:rsidSect="00F33C0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6293"/>
    <w:multiLevelType w:val="hybridMultilevel"/>
    <w:tmpl w:val="FF48FCA4"/>
    <w:lvl w:ilvl="0" w:tplc="C76ADBD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4AB9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6266405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FD6CCF3C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BC045EC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98626C7A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FD903AF2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A7A611F6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6364869A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557E0949"/>
    <w:multiLevelType w:val="hybridMultilevel"/>
    <w:tmpl w:val="EB4A03E4"/>
    <w:lvl w:ilvl="0" w:tplc="C1DCB85E">
      <w:numFmt w:val="bullet"/>
      <w:lvlText w:val="·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06B5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FB08D1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47ACB3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682705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5B229C5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6EC5AF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6F22F9B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EF6CB1DC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633D5ED0"/>
    <w:multiLevelType w:val="hybridMultilevel"/>
    <w:tmpl w:val="55C271C6"/>
    <w:lvl w:ilvl="0" w:tplc="3208E42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52FC02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618E1F9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5898105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F98645E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C0306DE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325413DE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9ADEE5A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82C441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07E"/>
    <w:rsid w:val="00335E46"/>
    <w:rsid w:val="009E0B94"/>
    <w:rsid w:val="00CE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607E"/>
    <w:pPr>
      <w:spacing w:before="156"/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E607E"/>
    <w:pPr>
      <w:spacing w:before="149"/>
      <w:ind w:left="368" w:right="363" w:hanging="35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60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E607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E607E"/>
    <w:pPr>
      <w:spacing w:before="152"/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0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E607E"/>
    <w:pPr>
      <w:spacing w:before="149"/>
      <w:ind w:left="241" w:hanging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2024-01-10T05:17:00Z</dcterms:created>
  <dcterms:modified xsi:type="dcterms:W3CDTF">2024-01-10T05:17:00Z</dcterms:modified>
</cp:coreProperties>
</file>